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6" w:rsidRDefault="00F92C92" w:rsidP="006E7856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6E7856">
        <w:rPr>
          <w:rFonts w:ascii="Times New Roman" w:hAnsi="Times New Roman"/>
          <w:sz w:val="24"/>
          <w:szCs w:val="24"/>
        </w:rPr>
        <w:t>Проект</w:t>
      </w:r>
    </w:p>
    <w:p w:rsidR="006E7856" w:rsidRDefault="006E7856" w:rsidP="006E7856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 Кыргызской Республики</w:t>
      </w: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индустриальных парках в Кыргызской Республике»</w:t>
      </w: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 Термины и определения, используемые в настоящем Законе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856" w:rsidRPr="00FE450B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/>
        </w:rPr>
        <w:t>1. Настоящий п</w:t>
      </w:r>
      <w:proofErr w:type="spellStart"/>
      <w:r>
        <w:rPr>
          <w:rFonts w:ascii="Times New Roman" w:hAnsi="Times New Roman"/>
          <w:sz w:val="24"/>
          <w:szCs w:val="24"/>
        </w:rPr>
        <w:t>роект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Закона </w:t>
      </w:r>
      <w:r>
        <w:rPr>
          <w:rFonts w:ascii="Times New Roman" w:hAnsi="Times New Roman"/>
          <w:sz w:val="24"/>
          <w:szCs w:val="24"/>
          <w:lang w:eastAsia="ru-RU"/>
        </w:rPr>
        <w:t>Кыргызской Республики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</w:rPr>
        <w:t>«Об индустриальных парках в Кыргызской Республике»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 правовую основу деятельности индустриальных парков, определяет порядок их создания, функционирования и прекращения деятельности,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определяет правовые основы государственной поддержки индустриальных парков с целью реализации инвестиционной и промышленной политики органов </w:t>
      </w:r>
      <w:hyperlink r:id="rId8" w:history="1">
        <w:r w:rsidRPr="00CF711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государственной</w:t>
        </w:r>
      </w:hyperlink>
      <w:r w:rsidRPr="00CF7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50B">
        <w:rPr>
          <w:rFonts w:ascii="Times New Roman" w:hAnsi="Times New Roman"/>
          <w:sz w:val="24"/>
          <w:szCs w:val="24"/>
          <w:lang w:eastAsia="ru-RU"/>
        </w:rPr>
        <w:t>власти Кыргызской Республики.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настоящем Законе используются следующие термины и определения:</w:t>
      </w: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индустриальный </w:t>
      </w:r>
      <w:r>
        <w:rPr>
          <w:rFonts w:ascii="Times New Roman" w:hAnsi="Times New Roman"/>
          <w:b/>
          <w:sz w:val="24"/>
          <w:szCs w:val="24"/>
        </w:rPr>
        <w:t xml:space="preserve">(промышленный)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711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9" w:history="1">
        <w:r w:rsidRPr="00CF711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комплекс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недвижимости, управляемый единым оператором (управляющей компанией) и состоящий из земельного участка (земельных 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производств и организации эффективной промышленной деятельности;</w:t>
      </w: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инициатор создания индустриального парка</w:t>
      </w:r>
      <w:r>
        <w:rPr>
          <w:rFonts w:ascii="Times New Roman" w:hAnsi="Times New Roman"/>
          <w:sz w:val="24"/>
          <w:szCs w:val="24"/>
        </w:rPr>
        <w:t xml:space="preserve"> (далее - инициатор создания) – орган государственной власти, орган местного самоуправления, который в соответствии с законом наделен полномочиями распоряжения землей, а также юридическое или физическое лицо - собственник или арендатор земельного участка, а также другого недвижимого имущества, которое может быть использовано и предлагается им для создания индустриального парка;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 xml:space="preserve"> резидент индустриального парка</w:t>
      </w:r>
      <w:r>
        <w:rPr>
          <w:rFonts w:ascii="Times New Roman" w:hAnsi="Times New Roman"/>
          <w:sz w:val="24"/>
          <w:szCs w:val="24"/>
        </w:rPr>
        <w:t xml:space="preserve"> субъект, получивший в установленном порядке статус резидента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</w:t>
      </w:r>
      <w:r>
        <w:rPr>
          <w:rFonts w:ascii="Times New Roman" w:hAnsi="Times New Roman"/>
          <w:spacing w:val="-4"/>
          <w:sz w:val="24"/>
          <w:szCs w:val="24"/>
        </w:rPr>
        <w:t xml:space="preserve"> и осуществляющий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производства товаров (промышленности)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договора</w:t>
      </w:r>
      <w:r>
        <w:rPr>
          <w:rFonts w:ascii="Times New Roman" w:hAnsi="Times New Roman"/>
          <w:sz w:val="24"/>
          <w:szCs w:val="24"/>
        </w:rPr>
        <w:t xml:space="preserve"> с управляющей компанией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условиях осуществления и предпринимательской деятельности в пределах индустриального парка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b/>
          <w:sz w:val="24"/>
          <w:szCs w:val="24"/>
        </w:rPr>
        <w:t xml:space="preserve"> управляющая компания – </w:t>
      </w:r>
      <w:r>
        <w:rPr>
          <w:rFonts w:ascii="Times New Roman" w:hAnsi="Times New Roman"/>
          <w:sz w:val="24"/>
          <w:szCs w:val="24"/>
        </w:rPr>
        <w:t>юридическое лицо, созданное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управления и/или эксплуатации, технического и санитарного содержания индустриальными парками, с которыми инициатором создания заключен договор о функционировании индустриального парка;</w:t>
      </w: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земельный участок индустриального парка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земельный участок, непосредственно предназначенный для развития индустриального парка, размещения его резидентов и инфраструктуры без учета развития;</w:t>
      </w: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инфраструктура индустриального парка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инженерных, транспортных, социальных, коммуникационных и других объектов, обеспечивающих функционирование индустриального парка;</w:t>
      </w:r>
    </w:p>
    <w:p w:rsidR="006E7856" w:rsidRPr="00814C54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b/>
          <w:sz w:val="24"/>
          <w:szCs w:val="24"/>
        </w:rPr>
        <w:t xml:space="preserve"> уполномоченный орган в сфере деятельности индустриальных парков</w:t>
      </w:r>
      <w:r>
        <w:rPr>
          <w:rFonts w:ascii="Times New Roman" w:hAnsi="Times New Roman"/>
          <w:sz w:val="24"/>
          <w:szCs w:val="24"/>
        </w:rPr>
        <w:t xml:space="preserve"> - исполнительный орган государственной власти Кыргызской Республики, определённый Правительством Кыргызской Республики,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за координацию работ по созданию и функционированию индустриальных парков;</w:t>
      </w:r>
    </w:p>
    <w:p w:rsidR="005D4E91" w:rsidRPr="00814C54" w:rsidRDefault="005D4E91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a5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8)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наблюдательный 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 консультативно-совещательный орган, образованный из числа представителей гражданского общества, экспертного сообщества и государственных органов, в целях формирования и реализации единой государственной политики в сфере регулирования работы индустриальных парков.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 регулирование деятельности индустриальных парков</w:t>
      </w:r>
      <w:r>
        <w:rPr>
          <w:rFonts w:ascii="Times New Roman" w:hAnsi="Times New Roman"/>
          <w:sz w:val="24"/>
          <w:szCs w:val="24"/>
        </w:rPr>
        <w:t xml:space="preserve"> - комплекс мер, осуществляемых органами государственной власти Кыргызской Республики, направленных на установление законодательного закрепления порядка создания и осуществления деятельности индустриальных парков посредством предоставления земельных участков и иного имущества, фин</w:t>
      </w:r>
      <w:r w:rsidR="00FE450B">
        <w:rPr>
          <w:rFonts w:ascii="Times New Roman" w:hAnsi="Times New Roman"/>
          <w:sz w:val="24"/>
          <w:szCs w:val="24"/>
        </w:rPr>
        <w:t>ансовых средств</w:t>
      </w:r>
      <w:r w:rsidR="00FE450B" w:rsidRPr="00935267">
        <w:rPr>
          <w:rFonts w:ascii="Times New Roman" w:hAnsi="Times New Roman"/>
          <w:sz w:val="24"/>
          <w:szCs w:val="24"/>
        </w:rPr>
        <w:t>, налогового режима</w:t>
      </w:r>
      <w:r w:rsidRPr="00935267">
        <w:rPr>
          <w:rFonts w:ascii="Times New Roman" w:hAnsi="Times New Roman"/>
          <w:sz w:val="24"/>
          <w:szCs w:val="24"/>
        </w:rPr>
        <w:t>, информационного обеспечения и иного содействия.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2. Законодательство об индустриальных парках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Отношения, возникающие в связи с деятельностью индустриальных парков и регистрацией резидентов индустриального парка, регулируются настоящим Законом, налоговым законодательством, таможенным законодательством, иными нормативными правовыми актами Кыргызской Республики и вступившими в установленном законом порядке в силу  </w:t>
      </w:r>
      <w:r>
        <w:rPr>
          <w:rFonts w:ascii="Times New Roman" w:hAnsi="Times New Roman"/>
          <w:sz w:val="24"/>
          <w:szCs w:val="24"/>
        </w:rPr>
        <w:t>международными договорами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участницей которых является Кыргызская Республика.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Если вступившим в установленном законом порядке в силу международным </w:t>
      </w:r>
      <w:r>
        <w:rPr>
          <w:rFonts w:ascii="Times New Roman" w:hAnsi="Times New Roman"/>
          <w:sz w:val="24"/>
          <w:szCs w:val="24"/>
        </w:rPr>
        <w:t>договором, участницей которого является Кыргызская Республика, установлены иные правила, чем те, которые предусмотрены законодательством об индустриальных парках, применяются правила международного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Цели и задачи государственного регулирования в сфере создания и функционирования индустриальных парков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>3.</w:t>
      </w:r>
      <w:r>
        <w:rPr>
          <w:rFonts w:ascii="Times New Roman" w:hAnsi="Times New Roman"/>
          <w:sz w:val="24"/>
          <w:szCs w:val="24"/>
        </w:rPr>
        <w:t>1. Целями государственного регулирования в сфере создания и функционирования индустриальных парков являются: повышение инвестиционной привлекательности Кыргызской Республики и конкурентоспособности промышленного комплекса на внутреннем и внешнем рынке, обеспечение занятости трудоспособного населения,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беспечение гармоничного развития промышленных территорий в Кыргызской Республике.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Задачами создания индустриальных парков являются: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обеспечение стабильных благоприятных условий инвестиционной деятельности в условиях индустриального парка на длительный период;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удовлетворение спроса инвесторов на современные площадки, подготовленные к размещению производственных объектов и развитию бизнеса;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современных высокотехнологичных производств, выпускающих конкурентоспособную продукцию, соответствующую международным стандартам;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создание импортозамещающих и </w:t>
      </w:r>
      <w:proofErr w:type="spellStart"/>
      <w:r>
        <w:rPr>
          <w:rFonts w:ascii="Times New Roman" w:hAnsi="Times New Roman"/>
          <w:sz w:val="24"/>
          <w:szCs w:val="24"/>
        </w:rPr>
        <w:t>экспортоориентированных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новых видов промышленной продукции за счёт углубления степени переработки сырья и увеличения стадий передела продукции;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повышение производительности труда в промышленности путем создания новых высокопроизводительных и высокооплачиваемых рабочих мест;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снижение затрат резидентов по содержанию общей инфраструктуры, обеспечивающей промышленное производство;</w:t>
      </w:r>
    </w:p>
    <w:p w:rsidR="006E7856" w:rsidRPr="00814C54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содействие реструктуризации и повышению эффективности работы крупных промышленных предприятий, на чьей базе создаются индустриальные парки, развитие малого и среднего промышленного и инновационного предпринимательства;</w:t>
      </w:r>
    </w:p>
    <w:p w:rsidR="00814C54" w:rsidRPr="00814C54" w:rsidRDefault="00814C54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Pr="003729FD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 увеличение налогооблагаемой базы на территории Кыргызской Республики.</w:t>
      </w:r>
    </w:p>
    <w:p w:rsidR="003729FD" w:rsidRPr="003729FD" w:rsidRDefault="003729FD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Статья 4. Типы индустриальных парков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Индустриальные</w:t>
      </w:r>
      <w:r w:rsidRPr="0042607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42607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парки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подразделяются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E7856" w:rsidRDefault="006E7856" w:rsidP="006E7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ky-KG"/>
        </w:rPr>
      </w:pPr>
      <w:r>
        <w:rPr>
          <w:rFonts w:ascii="Times New Roman" w:eastAsia="Times New Roman" w:hAnsi="Times New Roman"/>
          <w:sz w:val="24"/>
          <w:szCs w:val="24"/>
          <w:lang w:val="ky-KG" w:eastAsia="ky-KG"/>
        </w:rPr>
        <w:t>1) гринфилд-парки – парки, создаваемые на вновь отведенных земельных участках, предоставленных в соответствии с земельным законодательстом Кыргызской Республики, для строительства индустриального парка и формирования его инженерной и транспортной инфраструктуры;</w:t>
      </w:r>
    </w:p>
    <w:p w:rsidR="006E7856" w:rsidRDefault="006E7856" w:rsidP="006E7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y-KG" w:eastAsia="ky-KG"/>
        </w:rPr>
        <w:t xml:space="preserve">2) браунфилд-парки – парки, создаваемые на базе </w:t>
      </w:r>
      <w:r>
        <w:rPr>
          <w:rFonts w:ascii="Times New Roman" w:hAnsi="Times New Roman"/>
          <w:sz w:val="24"/>
          <w:szCs w:val="24"/>
          <w:lang w:eastAsia="ru-RU"/>
        </w:rPr>
        <w:t>существующих (существовавших) предприятий (</w:t>
      </w:r>
      <w:r>
        <w:rPr>
          <w:rFonts w:ascii="Times New Roman" w:hAnsi="Times New Roman"/>
          <w:sz w:val="24"/>
          <w:szCs w:val="24"/>
        </w:rPr>
        <w:t xml:space="preserve">производственных площадок) обеспеченных строениями, сооружениями и инфраструктурой, в отношении которых </w:t>
      </w:r>
      <w:r>
        <w:rPr>
          <w:rFonts w:ascii="Times New Roman" w:eastAsia="Times New Roman" w:hAnsi="Times New Roman"/>
          <w:sz w:val="24"/>
          <w:szCs w:val="24"/>
          <w:lang w:val="ky-KG" w:eastAsia="ky-KG"/>
        </w:rPr>
        <w:t>проводится реконструкция и (или) капитальный ремонт в соответствии со специализацией индустриального парка и потребностями его резидентов;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комплексные (смешанные) парки – парки, имеющие </w:t>
      </w:r>
      <w:r>
        <w:rPr>
          <w:rFonts w:ascii="Times New Roman" w:eastAsia="Times New Roman" w:hAnsi="Times New Roman"/>
          <w:sz w:val="24"/>
          <w:szCs w:val="24"/>
          <w:lang w:eastAsia="ky-KG"/>
        </w:rPr>
        <w:t xml:space="preserve">отведенные в соответствии с земельным законодательством Кыргызской Республики для строительства индустриального парка земельные участки, а также </w:t>
      </w:r>
      <w:r>
        <w:rPr>
          <w:rFonts w:ascii="Times New Roman" w:hAnsi="Times New Roman"/>
          <w:sz w:val="24"/>
          <w:szCs w:val="24"/>
        </w:rPr>
        <w:t>готовую недвижимость в форме аренды или на условиях продажи резидентам индустриального парка для организации производства</w:t>
      </w:r>
      <w:r>
        <w:rPr>
          <w:rFonts w:ascii="Times New Roman" w:eastAsia="Times New Roman" w:hAnsi="Times New Roman"/>
          <w:sz w:val="24"/>
          <w:szCs w:val="24"/>
          <w:lang w:eastAsia="ky-KG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Статья 5. Специализация индустриальных парков 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Направления специализации каждого из создаваемых </w:t>
      </w:r>
      <w:r>
        <w:rPr>
          <w:rFonts w:ascii="Times New Roman" w:hAnsi="Times New Roman"/>
          <w:spacing w:val="-4"/>
          <w:sz w:val="24"/>
          <w:szCs w:val="24"/>
        </w:rPr>
        <w:t xml:space="preserve">индустриальных парков </w:t>
      </w:r>
      <w:r>
        <w:rPr>
          <w:rFonts w:ascii="Times New Roman" w:hAnsi="Times New Roman"/>
          <w:spacing w:val="-2"/>
          <w:sz w:val="24"/>
          <w:szCs w:val="24"/>
        </w:rPr>
        <w:t>опре</w:t>
      </w:r>
      <w:r>
        <w:rPr>
          <w:rFonts w:ascii="Times New Roman" w:hAnsi="Times New Roman"/>
          <w:sz w:val="24"/>
          <w:szCs w:val="24"/>
        </w:rPr>
        <w:t xml:space="preserve">деляются соглашением о создании и функционировании </w:t>
      </w:r>
      <w:r>
        <w:rPr>
          <w:rFonts w:ascii="Times New Roman" w:hAnsi="Times New Roman"/>
          <w:spacing w:val="-4"/>
          <w:sz w:val="24"/>
          <w:szCs w:val="24"/>
        </w:rPr>
        <w:t>индустриального парка</w:t>
      </w:r>
      <w:r>
        <w:rPr>
          <w:rFonts w:ascii="Times New Roman" w:hAnsi="Times New Roman"/>
          <w:sz w:val="24"/>
          <w:szCs w:val="24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2. Создание и деятельность индустриальных парков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>. Порядок создания индустриального парка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Инициаторы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создания индустриального парка направляют заявку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уполномоченный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орган в сфере деятельности индустриальных парков, в которой указывают: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создания,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месторасположение земельного участка, предназначенного для создания индустриального парка, </w:t>
      </w:r>
      <w:hyperlink r:id="rId11" w:history="1">
        <w:r w:rsidRPr="005300DC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размер</w:t>
        </w:r>
      </w:hyperlink>
      <w:r w:rsidRPr="00530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участка, вид права на земельный участок, </w:t>
      </w:r>
      <w:hyperlink r:id="rId12" w:history="1">
        <w:r w:rsidRPr="005300DC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категория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 и вид разрешенного использования земельного участка, наличие концепции развития индустриального парка.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Исчерпывающий </w:t>
      </w:r>
      <w:r w:rsidRPr="00D576C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прилагаемых к заявке на создание индустриального парка, а также </w:t>
      </w:r>
      <w:r w:rsidRPr="00D576C3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рассмотрения уполномоченным органом </w:t>
      </w:r>
      <w:r>
        <w:rPr>
          <w:rFonts w:ascii="Times New Roman" w:hAnsi="Times New Roman"/>
          <w:sz w:val="24"/>
          <w:szCs w:val="24"/>
        </w:rPr>
        <w:t>в сфере деятельности индустриальных парков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Правительством Кыргызской Республики.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hyperlink r:id="rId13" w:history="1">
        <w:r w:rsidRPr="005300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Решение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 создании индустриального парка принимается Правительством Кыргызской Республики на основании материалов, подготовленных уполномоченным органом</w:t>
      </w:r>
      <w:r>
        <w:rPr>
          <w:rFonts w:ascii="Times New Roman" w:hAnsi="Times New Roman"/>
          <w:sz w:val="24"/>
          <w:szCs w:val="24"/>
        </w:rPr>
        <w:t xml:space="preserve"> в сфере деятельности индустриальных парков, и оформляется в соответствии с законодательством Кыргызской Республики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729FD" w:rsidRPr="00814C54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 основании решения Правительства Кыргызской Республики о создании индустриального парка уполномоченный орган </w:t>
      </w:r>
      <w:r>
        <w:rPr>
          <w:rFonts w:ascii="Times New Roman" w:hAnsi="Times New Roman"/>
          <w:sz w:val="24"/>
          <w:szCs w:val="24"/>
        </w:rPr>
        <w:t>в сфере деятельности индустриальных парков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заключает соглашение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 с инициатором индустриального парка. Порядок заключения и типовая</w:t>
      </w:r>
      <w:r w:rsidRPr="00FE450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5300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форма</w:t>
        </w:r>
      </w:hyperlink>
      <w:r w:rsidRPr="005300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соглашения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 утверждаются Правительством Кыргызской Республики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Статья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>7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Регулирование деятельности индустриального парка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индустриального парка </w:t>
      </w:r>
      <w:r>
        <w:rPr>
          <w:rFonts w:ascii="Times New Roman" w:hAnsi="Times New Roman"/>
          <w:sz w:val="24"/>
          <w:szCs w:val="24"/>
        </w:rPr>
        <w:t>регулируется уполномоченным орган</w:t>
      </w:r>
      <w:r>
        <w:rPr>
          <w:rFonts w:ascii="Times New Roman" w:hAnsi="Times New Roman"/>
          <w:sz w:val="24"/>
          <w:szCs w:val="24"/>
          <w:lang w:val="ky-KG"/>
        </w:rPr>
        <w:t>ом</w:t>
      </w:r>
      <w:r>
        <w:rPr>
          <w:rFonts w:ascii="Times New Roman" w:hAnsi="Times New Roman"/>
          <w:sz w:val="24"/>
          <w:szCs w:val="24"/>
        </w:rPr>
        <w:t xml:space="preserve"> в сфере деятельности индустриальных парков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Уполномоченный орган определяется </w:t>
      </w:r>
      <w:r>
        <w:rPr>
          <w:rFonts w:ascii="Times New Roman" w:hAnsi="Times New Roman"/>
          <w:sz w:val="24"/>
          <w:szCs w:val="24"/>
        </w:rPr>
        <w:t>решением Правительства Кыргызской Республики по совместному предложению органов исполнительной власти по вопросам</w:t>
      </w:r>
      <w:r>
        <w:rPr>
          <w:rFonts w:ascii="Times New Roman" w:hAnsi="Times New Roman"/>
          <w:sz w:val="24"/>
          <w:szCs w:val="24"/>
          <w:lang w:val="ky-KG"/>
        </w:rPr>
        <w:t>, касающимся их части</w:t>
      </w:r>
      <w:r>
        <w:rPr>
          <w:rFonts w:ascii="Times New Roman" w:hAnsi="Times New Roman"/>
          <w:sz w:val="24"/>
          <w:szCs w:val="24"/>
        </w:rPr>
        <w:t>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Статья 8. </w:t>
      </w:r>
      <w:r>
        <w:rPr>
          <w:rFonts w:ascii="Times New Roman" w:hAnsi="Times New Roman"/>
          <w:b/>
          <w:sz w:val="24"/>
          <w:szCs w:val="24"/>
        </w:rPr>
        <w:t xml:space="preserve">Государственный </w:t>
      </w:r>
      <w:r>
        <w:rPr>
          <w:rFonts w:ascii="Times New Roman" w:hAnsi="Times New Roman"/>
          <w:b/>
          <w:sz w:val="24"/>
          <w:szCs w:val="24"/>
          <w:lang w:eastAsia="ru-RU"/>
        </w:rPr>
        <w:t>Реестр индустриальных парков в Кыргызской Республики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Государственный реестр индустриальных парков в Кыргызской Республике формирует </w:t>
      </w:r>
      <w:r>
        <w:rPr>
          <w:rFonts w:ascii="Times New Roman" w:hAnsi="Times New Roman"/>
          <w:sz w:val="24"/>
          <w:szCs w:val="24"/>
        </w:rPr>
        <w:t xml:space="preserve">уполномоченный орган в сфере деятельности индустриального парка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соглашения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индустриального парка </w:t>
      </w:r>
      <w:r>
        <w:rPr>
          <w:rFonts w:ascii="Times New Roman" w:hAnsi="Times New Roman"/>
          <w:b/>
          <w:strike/>
          <w:sz w:val="24"/>
          <w:szCs w:val="24"/>
          <w:lang w:eastAsia="ru-RU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hyperlink r:id="rId15" w:history="1">
        <w:r w:rsidRPr="00D1140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Форма</w:t>
        </w:r>
      </w:hyperlink>
      <w:r w:rsidRPr="00D1140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порядок заполнения и ведения государственного реестра индустриальных парков устанавливаются постановлением Правительства Кыргызской Республики.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Статья 9. Выбор управляющей компании индустриального парка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Выбор управляющей компании индустриального парка, созданного на землях государственной или муниципальной собственности, осуществляет инициатор создания индустриального парка путем организации и проведения открытого конкурса в порядке, определенном Правительством КР.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Если земельные участки, предназначенные для создания индустриального парка, находятся в частной собственности, управляющая компания определяется инициатором создания самостоятельно.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Если инициатор создания является арендатором земельного участка, управляющая компания такого парка определяется им по согласованию с арендодателем.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Статья 10. Права и обязанности управляющей компании индустриального парка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Управляющая компания имеет право: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 учетом требований земельного законодательства передавать резидентам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субаренду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предоставленную ей в аренду земельный участок или его части в пределах индустриального парка с правом застройки;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требовать расторжения договора в случае нарушения инициатором создания условий договора и возмещения убытков, причиненных неисполнением условий договора;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продлевать срок договора в случае выполнения его условий;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получать плату за произведенные товары (работы, услуги) в соответствии с условиями договора;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привлекать на контрактной основе к выполнению работ и услуг в рамках индустриального парка третьих лиц;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ежеквартально получать от резидентов отчеты о выполнении условий договора, если иное не предусмотрено договором;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инициировать рассмотрение вопроса о расширении границ индустриального парка в случае, если в рамках имеющейся территории невозможно разместить новых резидентов;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осуществлять координацию деятельности резидентов индустриального парка;</w:t>
      </w:r>
    </w:p>
    <w:p w:rsidR="006E7856" w:rsidRPr="00891759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утверждать планы развития индустриального парка;</w:t>
      </w:r>
    </w:p>
    <w:p w:rsidR="00814C54" w:rsidRPr="00891759" w:rsidRDefault="00814C54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10) выдавать свидетельства юридическим лицам и индивидуальным предпринимателям о регистрации их в качестве резидентов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в установленном порядке лишать резидентов индустриального парка их статуса.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Управляющая компания обязана: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осуществлять хозяйственную деятельность в соответствии с законодательством с учетом особенностей, предусмотренных настоящим Законом;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создавать условия для подключения (присоединения) резидентов к инженерным сетям и коммуникациям;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выполнять условия договора о функционировании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осуществлять обустройство индустриального парка в соответствии с условиями договора о функционировании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обеспечивать выполнение бизнес-плана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привлекать резидентов индустриального парка и заключать с ними необходимые договоры;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7) самостоятельно или по поручению резидентов получать разрешения и согласования в органах государственной власти, в органах местного самоуправления, в том числе для осуществления строительства объектов производственного назначения и других объектов, необходимых для осуществления хозяйственной деятельности в пределах индустриального парка, представлять интересы резидентов в отношениях с разрешительными органами, службами, предприятиями, учреждениями и организациями;</w:t>
      </w:r>
      <w:proofErr w:type="gramEnd"/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обращаться по согласованию неотъемлемых улучшений имущества, переданного инициатором создания в пользование управляющей компании;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содержать в надлежащем состоянии переданный по соответствующим договорам земельный участок, инженерно-транспортную инфраструктуру и другие объекты, размещенные в границах индустриального парка, и обеспечивать надлежащие условия их использования;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по истечении срока, на который был заключен договор, передать земельный участок вместе с объектами инфраструктуры, расположенные на ней, инициатору создания, если иное не предусмотрено договором;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ежеквартально представлять инициатору создания и уполномоченному государственному органу отчеты о функционировании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сохранять коммерческую тайну инициатора создания.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13) заключать (продлевать) договора с резидентами индустриального парка об условиях их деятельности в качестве резидентов индустриального парка и осуществлять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их выполнением;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>
        <w:rPr>
          <w:rFonts w:ascii="Times New Roman" w:hAnsi="Times New Roman"/>
          <w:sz w:val="24"/>
          <w:szCs w:val="24"/>
          <w:lang w:eastAsia="ru-RU"/>
        </w:rPr>
        <w:t>проводить аудит и мониторинг деятельности резидентов индустриального парка;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>
        <w:rPr>
          <w:rFonts w:ascii="Times New Roman" w:hAnsi="Times New Roman"/>
          <w:sz w:val="24"/>
          <w:szCs w:val="24"/>
          <w:lang w:eastAsia="ru-RU"/>
        </w:rPr>
        <w:t>проводить работу по совершенствованию сервисных услуг для резидентов индустриального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>
        <w:rPr>
          <w:rFonts w:ascii="Times New Roman" w:hAnsi="Times New Roman"/>
          <w:sz w:val="24"/>
          <w:szCs w:val="24"/>
          <w:lang w:eastAsia="ru-RU"/>
        </w:rPr>
        <w:t>оказывать содействие в защите интересов резидентов индустриального парка и представлять их интересы в отношениях с государственными органами и органами местного самоуправления, а также иными организациями.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Управляющая компания имеет также другие права и обязанности, предусмотренные договором о функционировании индустриального парка и законодательством.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856" w:rsidRPr="00891759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11. Правовой статус резидента </w:t>
      </w:r>
      <w:r>
        <w:rPr>
          <w:rFonts w:ascii="Times New Roman" w:hAnsi="Times New Roman"/>
          <w:b/>
          <w:sz w:val="24"/>
          <w:szCs w:val="24"/>
          <w:lang w:eastAsia="ru-RU"/>
        </w:rPr>
        <w:t>индустриального парка</w:t>
      </w:r>
    </w:p>
    <w:p w:rsidR="00814C54" w:rsidRPr="00891759" w:rsidRDefault="00814C54" w:rsidP="006E7856">
      <w:pPr>
        <w:pStyle w:val="a5"/>
        <w:ind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Юридическое лицо/индивидуальный предприниматель приобретает статус резидента индустриального парка с момента регистрации  его в качестве резидента индустриального парка управляющей компанией, после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с управляющей компанией договора об осуществлении хозяйственной деятельности в пределах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индустриального парка и приобретения права на земельный участок в пределах индустриального парка</w:t>
      </w:r>
      <w:r>
        <w:rPr>
          <w:rFonts w:ascii="Times New Roman" w:hAnsi="Times New Roman"/>
          <w:sz w:val="24"/>
          <w:szCs w:val="24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trike/>
          <w:sz w:val="24"/>
          <w:szCs w:val="24"/>
          <w:lang w:val="ky-KG"/>
        </w:rPr>
      </w:pP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 Земельный участок индустриального парка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Требования к земельному участку 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участок, использование которого планируется для создания и функционирования индустриального парка, должен отвечать следующим требованиям: 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относиться к землям промышленности, транспорта, связи, обороны и иного назначения;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быть пригодным для промышленного использования с учетом условий и ограничений, установленных соответствующей градостроительной документацией;</w:t>
      </w:r>
    </w:p>
    <w:p w:rsidR="006E7856" w:rsidRDefault="006E7856" w:rsidP="006E7856">
      <w:pPr>
        <w:pStyle w:val="a5"/>
        <w:ind w:right="-1" w:firstLine="567"/>
        <w:jc w:val="both"/>
        <w:rPr>
          <w:rStyle w:val="docbody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иметь границы, быть </w:t>
      </w:r>
      <w:r>
        <w:rPr>
          <w:rStyle w:val="docbody"/>
          <w:rFonts w:ascii="Times New Roman" w:hAnsi="Times New Roman"/>
          <w:sz w:val="24"/>
          <w:szCs w:val="24"/>
        </w:rPr>
        <w:t>свободным от любых обременений и не являться предметом споров в судебных инстанциях относительно правового положения;</w:t>
      </w:r>
    </w:p>
    <w:p w:rsidR="006E7856" w:rsidRDefault="006E7856" w:rsidP="006E7856">
      <w:pPr>
        <w:pStyle w:val="a5"/>
        <w:ind w:right="-1"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на земельный участок </w:t>
      </w:r>
      <w:r>
        <w:rPr>
          <w:rFonts w:ascii="Times New Roman" w:hAnsi="Times New Roman"/>
          <w:sz w:val="24"/>
          <w:szCs w:val="24"/>
        </w:rPr>
        <w:t>управляющей компании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индустриального парка должны быть оформлены имущественные права или долгосрочной аренды;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срок использования земельного участка на землях государственной или муниципальной собственности в пределах индустриального парка в установленном порядке определён не менее 30 лет со дня принятия решения о создании индустриального парка. 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13. Условия и порядок использования земельных участков в пределах индустриального парка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Использование резидентами индустриального парка земельных участков осуществляется в порядке, установленным  Земельным кодексом Кыргызской Республики, и в соответствии санитарно-эпидемиологическим и экологическим требованиям.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Индустриальные парки могут создаваться на земельных участках, находящихся в государственной собственности, муниципальной собственности и (или) частной собственности. 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Индустриальные парки могут быть созданы на территории одного или нескольких муниципальных образований.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Наличие на земельном участке, на котором создается индустриальный парк, производств, объектов инженерной, транспортной и иной инфраструктуры не исключает возможность создания индустриального парка на указанном земельном участке.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 если на один земельный участок в пределах индустриального парка претендуют два и больше потенциальных резидентов, управляющая компания индустриального парка обязана провести конкурс по выбору резидента с учетом концепции индустриального парка.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Не допускается включение в состав индустриального парка земельных участков, которые согласно требованиям законодательства не могут быть использованы в соответствии с целями и специализацией индустриального парка.</w:t>
      </w:r>
    </w:p>
    <w:p w:rsidR="00814C54" w:rsidRPr="00814C54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Средства, полученные от продажи земельных участков государственной и муниципальной собственности на территории индустриального парка, зачисляются в соответствующие бюджеты в порядке, предусмотренном законодательством Кыргызской Республики.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 создания индустриальных парков на свободных участках, уполномоченный орган Кыргызской Республики в сфере деят</w:t>
      </w:r>
      <w:r w:rsidR="00891759">
        <w:rPr>
          <w:rFonts w:ascii="Times New Roman" w:hAnsi="Times New Roman"/>
          <w:sz w:val="24"/>
          <w:szCs w:val="24"/>
        </w:rPr>
        <w:t>ельности индустриальных парков</w:t>
      </w:r>
      <w:r w:rsidR="00891759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выполнение всех процедур, связанных с исключением земельного </w:t>
      </w:r>
      <w:r>
        <w:rPr>
          <w:rFonts w:ascii="Times New Roman" w:hAnsi="Times New Roman"/>
          <w:sz w:val="24"/>
          <w:szCs w:val="24"/>
        </w:rPr>
        <w:lastRenderedPageBreak/>
        <w:t>участка из других видов оборота, кроме промышленного и иного специального назначения, в том числе освобождение от уплаты сбора за изменение назначения или изъятие из оборота земельного участка.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Использование земельных участков в пределах индустриальных парков должно соответствовать санитарно-эпидемиологическим и экологическим требованиям.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</w:rPr>
        <w:t>. Право на создание индустриальных парков на землях государственной и муниципальной собственности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создание индустриальных парков на землях государственной и муниципальной собственности имеют органы государственной власти, органы местного самоуправления, которые согласно действующему законодательству осуществляют право собственника на землю и наделены полномочиями распоряжения земельными участками, а также арендаторы земельных участков, которые отвечают требованиям использования для индустриального парка.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</w:rPr>
        <w:t>. Право на создание индустриальных парков на землях частной собственности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создание индустриальных парков на землях частной собственности имеют собственники или арендаторы земельных участков, которые согласно действующему законодательству отвечают требованиям использования для индустриального парка.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16. Особенности создания индустриальных парков на арендованных землях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земельных участках, которые переданы в аренду, индустриальные парки создаются по инициативе арендаторов после внесения соответствующих изменений в договор аренды земельного участка и принятие арендодателем решения о согласовании концепции индустриального парка.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Выручка от реализации прав на земельные участки резидентам индустриального парка 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на земельные участки, предоставляемые резидентам, устанавливаются </w:t>
      </w:r>
      <w:r>
        <w:rPr>
          <w:rStyle w:val="docbody"/>
          <w:rFonts w:ascii="Times New Roman" w:hAnsi="Times New Roman"/>
          <w:sz w:val="24"/>
          <w:szCs w:val="24"/>
        </w:rPr>
        <w:t xml:space="preserve">экономически обоснованными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необходимости покрытия затрат управляющей компании индустриального парка на содержание и развитие инфраструктуры индустриального парка.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Инфраструктура индустриального парка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Источники финансирования инфраструктурных проектов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проектов создания, реконструкции и развития инфраструктуры индустриальных парков</w:t>
      </w:r>
      <w:r>
        <w:rPr>
          <w:rFonts w:ascii="Times New Roman" w:hAnsi="Times New Roman"/>
          <w:spacing w:val="-1"/>
          <w:sz w:val="24"/>
          <w:szCs w:val="24"/>
        </w:rPr>
        <w:t xml:space="preserve"> может осуществляться за </w:t>
      </w:r>
      <w:r>
        <w:rPr>
          <w:rFonts w:ascii="Times New Roman" w:hAnsi="Times New Roman"/>
          <w:spacing w:val="-3"/>
          <w:sz w:val="24"/>
          <w:szCs w:val="24"/>
        </w:rPr>
        <w:t xml:space="preserve">счет бюджетных средств, </w:t>
      </w:r>
      <w:r>
        <w:rPr>
          <w:rFonts w:ascii="Times New Roman" w:hAnsi="Times New Roman"/>
          <w:sz w:val="24"/>
          <w:szCs w:val="24"/>
        </w:rPr>
        <w:t xml:space="preserve">выделенных в порядке и объемах, предусмотренных законодательством,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долевого участия резидентов индустриальных парков и иных инвесторов, в том числе </w:t>
      </w:r>
      <w:r>
        <w:rPr>
          <w:rFonts w:ascii="Times New Roman" w:hAnsi="Times New Roman"/>
          <w:spacing w:val="-3"/>
          <w:sz w:val="24"/>
          <w:szCs w:val="24"/>
        </w:rPr>
        <w:t xml:space="preserve">на условиях государственно-частного партнёрства, </w:t>
      </w:r>
      <w:r>
        <w:rPr>
          <w:rFonts w:ascii="Times New Roman" w:hAnsi="Times New Roman"/>
          <w:sz w:val="24"/>
          <w:szCs w:val="24"/>
        </w:rPr>
        <w:t>привлеченных средств, включая кредиты коммерческих банков и других финансово-кредитных учреждений, средств из других источников, не запрещенных законодательством.</w:t>
      </w:r>
      <w:proofErr w:type="gramEnd"/>
    </w:p>
    <w:p w:rsidR="006E7856" w:rsidRPr="00814C54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29FD" w:rsidRPr="00814C54" w:rsidRDefault="003729FD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29FD" w:rsidRPr="00814C54" w:rsidRDefault="003729FD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pStyle w:val="a5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Глава 5. Государственное регулирование деятельности</w:t>
      </w:r>
    </w:p>
    <w:p w:rsidR="006E7856" w:rsidRDefault="006E7856" w:rsidP="006E7856">
      <w:pPr>
        <w:pStyle w:val="a5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индустриальных парков в Кыргызской Республики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Статья 19. Регулирование деятельности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управляющих компаний индустриальных парков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эффективного обеспечения деятельности резидентов индустриального парка формируется орган управления их деятельности - Управляющая компания индустриального парка.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развития деятельности </w:t>
      </w:r>
      <w:r>
        <w:rPr>
          <w:rFonts w:ascii="Times New Roman" w:hAnsi="Times New Roman"/>
          <w:sz w:val="24"/>
          <w:szCs w:val="24"/>
          <w:lang w:val="ky-KG"/>
        </w:rPr>
        <w:t>управляющих компаний индустриального парка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настоящим Законом устанавливаются следующие меры государственной поддержки, которые могут предоставляться управляющим компаниям индустриального парка: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информационная и консультационная поддержка управляющих компаний и резидентов индустриального парка, в том числе </w:t>
      </w:r>
      <w:r>
        <w:rPr>
          <w:rFonts w:ascii="Times New Roman" w:hAnsi="Times New Roman"/>
          <w:sz w:val="24"/>
          <w:szCs w:val="24"/>
          <w:lang w:eastAsia="ru-RU"/>
        </w:rPr>
        <w:t>содействие в установлении внешнеэкономических связей, необходимых для создания и развития индустриальных парков в Кыргызской Республики;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/>
        </w:rPr>
        <w:t>2)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передача в аренду управляющим компаниям индустриального парка государственного имущества Кыргызской Республики, которая осуществляется уполномоченным органом по управлению государственным имуществом Кыргызской Республики в порядке, предусмотренном законодательством Кыргызской Республики об управлении государственной собственностью и заключенными с ними договорами аренды этого имущества;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</w:t>
      </w:r>
      <w:r>
        <w:rPr>
          <w:rFonts w:ascii="Times New Roman" w:hAnsi="Times New Roman"/>
          <w:sz w:val="24"/>
          <w:szCs w:val="24"/>
        </w:rPr>
        <w:t xml:space="preserve">) осуществление государственных закупок с резидентами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</w:t>
      </w:r>
      <w:r>
        <w:rPr>
          <w:rFonts w:ascii="Times New Roman" w:hAnsi="Times New Roman"/>
          <w:sz w:val="24"/>
          <w:szCs w:val="24"/>
          <w:lang w:val="ky-KG" w:eastAsia="ru-RU"/>
        </w:rPr>
        <w:t>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законодательством Кыргызской Республики, </w:t>
      </w:r>
      <w:r w:rsidR="00D576C3">
        <w:rPr>
          <w:rFonts w:ascii="Times New Roman" w:hAnsi="Times New Roman"/>
          <w:sz w:val="24"/>
          <w:szCs w:val="24"/>
          <w:lang w:eastAsia="ru-RU"/>
        </w:rPr>
        <w:t>управляющим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компаниям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индустриальных парков и резидентам индустриальных парков могут предоставляться иные меры государственной поддержки в порядке, установленном законодательством.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D576C3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Кыргызской Республики в пределах своих полномочий устанавливают </w:t>
      </w:r>
      <w:hyperlink r:id="rId16" w:history="1">
        <w:r w:rsidRPr="00D1140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муниципальные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формы поддержки управляющих компаний и резидентов индустриального парка.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20. Государственная поддержка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резидентов </w:t>
      </w:r>
      <w:r>
        <w:rPr>
          <w:rFonts w:ascii="Times New Roman" w:hAnsi="Times New Roman"/>
          <w:b/>
          <w:sz w:val="24"/>
          <w:szCs w:val="24"/>
        </w:rPr>
        <w:t>индустриальных парков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Меры государственной поддержки, установленные настоящим Законом, предоставляются резидентам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</w:t>
      </w:r>
      <w:r>
        <w:rPr>
          <w:rFonts w:ascii="Times New Roman" w:hAnsi="Times New Roman"/>
          <w:sz w:val="24"/>
          <w:szCs w:val="24"/>
        </w:rPr>
        <w:t xml:space="preserve"> в случае их включения в Государственный реестр </w:t>
      </w:r>
      <w:r>
        <w:rPr>
          <w:rFonts w:ascii="Times New Roman" w:hAnsi="Times New Roman"/>
          <w:sz w:val="24"/>
          <w:szCs w:val="24"/>
          <w:lang w:eastAsia="ru-RU"/>
        </w:rPr>
        <w:t>индустриальн</w:t>
      </w:r>
      <w:r>
        <w:rPr>
          <w:rFonts w:ascii="Times New Roman" w:hAnsi="Times New Roman"/>
          <w:sz w:val="24"/>
          <w:szCs w:val="24"/>
          <w:lang w:val="ky-KG" w:eastAsia="ru-RU"/>
        </w:rPr>
        <w:t>ых</w:t>
      </w:r>
      <w:r>
        <w:rPr>
          <w:rFonts w:ascii="Times New Roman" w:hAnsi="Times New Roman"/>
          <w:sz w:val="24"/>
          <w:szCs w:val="24"/>
          <w:lang w:eastAsia="ru-RU"/>
        </w:rPr>
        <w:t xml:space="preserve"> парк</w:t>
      </w:r>
      <w:r>
        <w:rPr>
          <w:rFonts w:ascii="Times New Roman" w:hAnsi="Times New Roman"/>
          <w:sz w:val="24"/>
          <w:szCs w:val="24"/>
          <w:lang w:val="ky-KG" w:eastAsia="ru-RU"/>
        </w:rPr>
        <w:t>ов</w:t>
      </w:r>
      <w:r>
        <w:rPr>
          <w:rFonts w:ascii="Times New Roman" w:hAnsi="Times New Roman"/>
          <w:sz w:val="24"/>
          <w:szCs w:val="24"/>
        </w:rPr>
        <w:t xml:space="preserve"> (ГР</w:t>
      </w:r>
      <w:r>
        <w:rPr>
          <w:rFonts w:ascii="Times New Roman" w:hAnsi="Times New Roman"/>
          <w:sz w:val="24"/>
          <w:szCs w:val="24"/>
          <w:lang w:val="ky-KG"/>
        </w:rPr>
        <w:t>ИП</w:t>
      </w:r>
      <w:r>
        <w:rPr>
          <w:rFonts w:ascii="Times New Roman" w:hAnsi="Times New Roman"/>
          <w:sz w:val="24"/>
          <w:szCs w:val="24"/>
        </w:rPr>
        <w:t>) Кыргызской Республики, при соблюдении ими предусмотренных настоящим Законом, законами Кыргызской Республики, регулирующими финансово-бюджетную сферу, нормативными правовыми актами Правительства Кыргызской Республики, условий предоставления таких мер государственной поддержки.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Для стимулирования</w:t>
      </w:r>
      <w:r>
        <w:rPr>
          <w:rFonts w:ascii="Times New Roman" w:hAnsi="Times New Roman"/>
          <w:sz w:val="24"/>
          <w:szCs w:val="24"/>
          <w:lang w:val="ky-KG"/>
        </w:rPr>
        <w:t xml:space="preserve"> и организации </w:t>
      </w:r>
      <w:r>
        <w:rPr>
          <w:rFonts w:ascii="Times New Roman" w:hAnsi="Times New Roman"/>
          <w:sz w:val="24"/>
          <w:szCs w:val="24"/>
        </w:rPr>
        <w:t>деятельности резидент</w:t>
      </w:r>
      <w:r>
        <w:rPr>
          <w:rFonts w:ascii="Times New Roman" w:hAnsi="Times New Roman"/>
          <w:sz w:val="24"/>
          <w:szCs w:val="24"/>
          <w:lang w:val="ky-KG"/>
        </w:rPr>
        <w:t>ов</w:t>
      </w:r>
      <w:r>
        <w:rPr>
          <w:rFonts w:ascii="Times New Roman" w:hAnsi="Times New Roman"/>
          <w:sz w:val="24"/>
          <w:szCs w:val="24"/>
        </w:rPr>
        <w:t xml:space="preserve"> индустриального парка</w:t>
      </w:r>
      <w:r>
        <w:rPr>
          <w:rFonts w:ascii="Times New Roman" w:hAnsi="Times New Roman"/>
          <w:sz w:val="24"/>
          <w:szCs w:val="24"/>
          <w:lang w:val="ky-KG"/>
        </w:rPr>
        <w:t xml:space="preserve">, государством </w:t>
      </w:r>
      <w:r>
        <w:rPr>
          <w:rFonts w:ascii="Times New Roman" w:hAnsi="Times New Roman"/>
          <w:sz w:val="24"/>
          <w:szCs w:val="24"/>
        </w:rPr>
        <w:t>предоставляются следующие льготы:</w:t>
      </w:r>
    </w:p>
    <w:p w:rsidR="006E7856" w:rsidRPr="00B774BB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) предоставление по решению Правительства Кыргызской Республики управляющей компании индустриального парка субсидий из республиканского бюджета Кыргызской Республики или других фондов, определяемых Правительством Кыргызской Республики, для возмещения расходов по обслуживания займов, направленных </w:t>
      </w:r>
      <w:r>
        <w:rPr>
          <w:rFonts w:ascii="Times New Roman" w:hAnsi="Times New Roman"/>
          <w:sz w:val="24"/>
          <w:szCs w:val="24"/>
        </w:rPr>
        <w:t xml:space="preserve">на подготовку проектной документации развития инфраструктуры, строительства и реконструкции объектов инфраструктуры, обеспечивающей функционирование индустриального парка, реализацию маркетинговых проектов индустриального парка по </w:t>
      </w:r>
      <w:r w:rsidR="00522B1F">
        <w:rPr>
          <w:rFonts w:ascii="Times New Roman" w:hAnsi="Times New Roman"/>
          <w:sz w:val="24"/>
          <w:szCs w:val="24"/>
        </w:rPr>
        <w:t>увеличению выпуска</w:t>
      </w:r>
      <w:r>
        <w:rPr>
          <w:rFonts w:ascii="Times New Roman" w:hAnsi="Times New Roman"/>
          <w:sz w:val="24"/>
          <w:szCs w:val="24"/>
        </w:rPr>
        <w:t xml:space="preserve"> продукции и выходу на новые рынки;</w:t>
      </w:r>
      <w:proofErr w:type="gramEnd"/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  <w:lang w:val="ky-KG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освобождение от уплаты за аренду </w:t>
      </w:r>
      <w:r>
        <w:rPr>
          <w:rFonts w:ascii="Times New Roman" w:hAnsi="Times New Roman"/>
          <w:sz w:val="24"/>
          <w:szCs w:val="24"/>
          <w:lang w:val="ky-KG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земли и помещений в течение 5 (пяти) лет со дня регистрации в качестве резидента</w:t>
      </w:r>
      <w:r>
        <w:rPr>
          <w:rFonts w:ascii="Times New Roman" w:hAnsi="Times New Roman"/>
          <w:sz w:val="24"/>
          <w:szCs w:val="24"/>
          <w:lang w:val="ky-KG"/>
        </w:rPr>
        <w:t xml:space="preserve"> индустриального парка;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>передача в аренду резидентам индустриального парка государственного имущества Кыргызской Республики, которая осуществляется уполномоченным органом по управлению государственным имуществом Кыргызской Республики в порядке, предусмотренном законодательством Кыргызской Республики об управлении государственной собственностью и заключенными с ними договорами аренды этого имущества;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>) освобождение от уплаты страховых взносов управляющих компаний</w:t>
      </w:r>
      <w:r w:rsidR="00192C5E">
        <w:rPr>
          <w:rFonts w:ascii="Times New Roman" w:hAnsi="Times New Roman"/>
          <w:sz w:val="24"/>
          <w:szCs w:val="24"/>
        </w:rPr>
        <w:t>,</w:t>
      </w:r>
      <w:r w:rsidR="00192C5E" w:rsidRPr="00192C5E">
        <w:rPr>
          <w:rFonts w:ascii="Times New Roman" w:hAnsi="Times New Roman"/>
          <w:sz w:val="24"/>
          <w:szCs w:val="24"/>
        </w:rPr>
        <w:t xml:space="preserve"> </w:t>
      </w:r>
      <w:r w:rsidR="00192C5E">
        <w:rPr>
          <w:rFonts w:ascii="Times New Roman" w:hAnsi="Times New Roman"/>
          <w:sz w:val="24"/>
          <w:szCs w:val="24"/>
        </w:rPr>
        <w:t xml:space="preserve">а также резидентов индустриальных парков в соответствии с законодательством Кыргызской Республики </w:t>
      </w:r>
      <w:r>
        <w:rPr>
          <w:rFonts w:ascii="Times New Roman" w:hAnsi="Times New Roman"/>
          <w:sz w:val="24"/>
          <w:szCs w:val="24"/>
          <w:lang w:val="ky-KG"/>
        </w:rPr>
        <w:t xml:space="preserve"> в полном объеме на все виды выплат в пользу работников, принятых на постоянную или временную работу, на период до 5 (пяти) лет со дня заключения договора о создании и функционировании индустриального парка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5) осуществление государственных закупок от резидентов индустриального парка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ky-KG"/>
        </w:rPr>
        <w:t xml:space="preserve">) предоставление права получения инвестиционной визы иностранным гражданам, учредителям </w:t>
      </w:r>
      <w:proofErr w:type="gramStart"/>
      <w:r>
        <w:rPr>
          <w:rFonts w:ascii="Times New Roman" w:hAnsi="Times New Roman"/>
          <w:sz w:val="24"/>
          <w:szCs w:val="24"/>
          <w:lang w:val="ky-KG"/>
        </w:rPr>
        <w:t>компаний-резидентам</w:t>
      </w:r>
      <w:proofErr w:type="gramEnd"/>
      <w:r>
        <w:rPr>
          <w:rFonts w:ascii="Times New Roman" w:hAnsi="Times New Roman"/>
          <w:sz w:val="24"/>
          <w:szCs w:val="24"/>
          <w:lang w:val="ky-KG"/>
        </w:rPr>
        <w:t xml:space="preserve"> индустриального парка;</w:t>
      </w:r>
    </w:p>
    <w:p w:rsidR="00B774BB" w:rsidRPr="00D576C3" w:rsidRDefault="00B774BB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D576C3">
        <w:rPr>
          <w:rFonts w:ascii="Times New Roman" w:hAnsi="Times New Roman"/>
          <w:sz w:val="24"/>
          <w:szCs w:val="24"/>
          <w:lang w:val="ky-KG"/>
        </w:rPr>
        <w:t>7) действие специального налогового режима для резидентов индустриального парка, определяемого налоговым законодательством Кыргызской Республики.</w:t>
      </w:r>
    </w:p>
    <w:p w:rsidR="006E7856" w:rsidRPr="00B774BB" w:rsidRDefault="006E7856" w:rsidP="006E7856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Статья 2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. П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олномочия </w:t>
      </w:r>
      <w:r>
        <w:rPr>
          <w:rFonts w:ascii="Times New Roman" w:hAnsi="Times New Roman"/>
          <w:b/>
          <w:sz w:val="24"/>
          <w:szCs w:val="24"/>
        </w:rPr>
        <w:t>уполномоченного органа Кыргызской Республики в сфере деятельности индустриальных парков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>
        <w:rPr>
          <w:rFonts w:ascii="Times New Roman" w:hAnsi="Times New Roman"/>
          <w:spacing w:val="-4"/>
          <w:sz w:val="24"/>
          <w:szCs w:val="24"/>
        </w:rPr>
        <w:t xml:space="preserve">олномочиям </w:t>
      </w:r>
      <w:r>
        <w:rPr>
          <w:rFonts w:ascii="Times New Roman" w:hAnsi="Times New Roman"/>
          <w:sz w:val="24"/>
          <w:szCs w:val="24"/>
        </w:rPr>
        <w:t>уполномоченного органа Кыргызской Республики в сфере деятельности индустриальных парков</w:t>
      </w:r>
      <w:r>
        <w:rPr>
          <w:rFonts w:ascii="Times New Roman" w:hAnsi="Times New Roman"/>
          <w:spacing w:val="-4"/>
          <w:sz w:val="24"/>
          <w:szCs w:val="24"/>
        </w:rPr>
        <w:t xml:space="preserve"> относятся: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осуществление общей координации действий по созданию и развитию индустриальных парков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Кыргызской Республики;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разработка общей маркетинговой стратегии сети индустриальных парков, ориентированной на определенный круг целевых инвесторов;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рассмотрение заявок инициаторов на создание индустриальных парков, подготовка материалов, необходимых для принятия решения о создании индустриального парка, перечень которых устанавливается постановлением Правительства Кыргызской Республики;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организация подготовки и обеспечение проведения конкурсов по отбору </w:t>
      </w:r>
      <w:r>
        <w:rPr>
          <w:rFonts w:ascii="Times New Roman" w:hAnsi="Times New Roman"/>
          <w:sz w:val="24"/>
          <w:szCs w:val="24"/>
          <w:lang w:eastAsia="ru-RU"/>
        </w:rPr>
        <w:t>управляющих компаний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индустриальных парков, если и</w:t>
      </w:r>
      <w:r>
        <w:rPr>
          <w:rFonts w:ascii="Times New Roman" w:hAnsi="Times New Roman"/>
          <w:sz w:val="24"/>
          <w:szCs w:val="24"/>
        </w:rPr>
        <w:t>ндустриальные парки созданы на земельных участках, находящихся в государственной собственности Кыргызской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организация и координация работы по заключению соглашения о взаимодействии в целях создания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индустриального</w:t>
      </w:r>
      <w:r>
        <w:rPr>
          <w:rFonts w:ascii="Times New Roman" w:hAnsi="Times New Roman"/>
          <w:sz w:val="24"/>
          <w:szCs w:val="24"/>
        </w:rPr>
        <w:t xml:space="preserve"> парка;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ведение реестра индустриальных парков</w:t>
      </w:r>
      <w:r>
        <w:rPr>
          <w:rFonts w:ascii="Times New Roman" w:hAnsi="Times New Roman"/>
          <w:sz w:val="24"/>
          <w:szCs w:val="24"/>
        </w:rPr>
        <w:t xml:space="preserve"> Кыргызской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выполнение функций государственного заказчика по проектированию индустриального парка и созданию инфраструктуры в случае использования на указанные цели средств государственного бюджета;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подготовка в Правительство Кыргызской Республики ежегодного доклада о ходе создания и функционирования индустриальных парков в Кыргызской Республики;</w:t>
      </w:r>
    </w:p>
    <w:p w:rsidR="006E7856" w:rsidRPr="005101CE" w:rsidRDefault="006E7856" w:rsidP="006E7856">
      <w:pPr>
        <w:pStyle w:val="a5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исполнение иных </w:t>
      </w:r>
      <w:r w:rsidRPr="00D576C3">
        <w:rPr>
          <w:rFonts w:ascii="Times New Roman" w:eastAsia="Times New Roman" w:hAnsi="Times New Roman"/>
          <w:sz w:val="24"/>
          <w:szCs w:val="24"/>
          <w:lang w:eastAsia="ru-RU"/>
        </w:rPr>
        <w:t>полномочи</w:t>
      </w:r>
      <w:r w:rsidRPr="005101CE">
        <w:rPr>
          <w:rFonts w:ascii="Times New Roman" w:eastAsia="Times New Roman" w:hAnsi="Times New Roman"/>
          <w:sz w:val="24"/>
          <w:szCs w:val="24"/>
          <w:lang w:eastAsia="ru-RU"/>
        </w:rPr>
        <w:t xml:space="preserve">й, предусмотренных настоящим Законом </w:t>
      </w:r>
    </w:p>
    <w:p w:rsidR="005D4E91" w:rsidRPr="00891759" w:rsidRDefault="005D4E91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4E91" w:rsidRPr="00814C54" w:rsidRDefault="005D4E91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192C5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6. Ликвидация индустриальных парков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22. Основания для ликвидации индустриального парка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Индустриальный парк ликвидируется в случаях, если: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в течение определенного </w:t>
      </w:r>
      <w:r>
        <w:rPr>
          <w:rFonts w:ascii="Times New Roman" w:hAnsi="Times New Roman"/>
          <w:b/>
          <w:sz w:val="24"/>
          <w:szCs w:val="24"/>
        </w:rPr>
        <w:t>уполномоченным органом в сфере деятельности индустриальных парков</w:t>
      </w:r>
      <w:r>
        <w:rPr>
          <w:rFonts w:ascii="Times New Roman" w:hAnsi="Times New Roman"/>
          <w:sz w:val="24"/>
          <w:szCs w:val="24"/>
        </w:rPr>
        <w:t xml:space="preserve"> времени, после заключения соглашения индустриальный парк не начал функционировать;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течение трех лет в рамках индустриального парка не осуществляется хозяйственная деятельность его резидентов;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закончился срок действия соглашения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</w:t>
      </w:r>
      <w:r>
        <w:rPr>
          <w:rFonts w:ascii="Times New Roman" w:hAnsi="Times New Roman"/>
          <w:sz w:val="24"/>
          <w:szCs w:val="24"/>
        </w:rPr>
        <w:t>;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осуществлено досрочное расторжение соглашения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</w:t>
      </w:r>
      <w:r>
        <w:rPr>
          <w:rFonts w:ascii="Times New Roman" w:hAnsi="Times New Roman"/>
          <w:sz w:val="24"/>
          <w:szCs w:val="24"/>
        </w:rPr>
        <w:t>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Досрочное </w:t>
      </w:r>
      <w:hyperlink r:id="rId17" w:history="1">
        <w:r w:rsidRPr="00D1140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расторжение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соглашения о создании </w:t>
      </w:r>
      <w:r>
        <w:rPr>
          <w:rFonts w:ascii="Times New Roman" w:hAnsi="Times New Roman"/>
          <w:sz w:val="24"/>
          <w:szCs w:val="24"/>
        </w:rPr>
        <w:t xml:space="preserve">и функционировании </w:t>
      </w:r>
      <w:r>
        <w:rPr>
          <w:rFonts w:ascii="Times New Roman" w:hAnsi="Times New Roman"/>
          <w:sz w:val="24"/>
          <w:szCs w:val="24"/>
          <w:lang w:eastAsia="ru-RU"/>
        </w:rPr>
        <w:t>индустриального парка регулируется нормами гражданского законодательства.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23. Порядок ликвидации индустриального парка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1. Решение о ликвидации индустриального парка принимается Правительством Кыргызской Республики, как высшим органом управления по представлению уполномоченного органа.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Ликвидация индустриального парка не является основанием для ликвидации управляющих компаний индустриального парка или резидентов индустриального парка, они могут продолжать свою деятельность как субъекты хозяйствования на общих основаниях.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Ликвидация индустриального парка государственной или муниципальной формы собственности осуществляется в порядке, определенном законодательством.</w:t>
      </w:r>
    </w:p>
    <w:p w:rsidR="006E7856" w:rsidRDefault="006E7856" w:rsidP="006E7856">
      <w:pPr>
        <w:pStyle w:val="a5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 прекращения деятельности индустриального парка правовой режим имущества инициатора создания, управляющих компаний индустриального парка и резидентов индустриального парка, определяется в соответствии с требованиями законодательства и соглашения о создании и функционировании индустриального парка.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E7856" w:rsidRDefault="006E7856" w:rsidP="006E78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Глава 7. Заключительные положения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E7856" w:rsidRDefault="006E7856" w:rsidP="006E7856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Вступление в силу настоящего Закона</w:t>
      </w:r>
    </w:p>
    <w:p w:rsidR="006E7856" w:rsidRDefault="006E7856" w:rsidP="006E7856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Закон вступает в силу по истечению десяти дней со дня официального опубликования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6E7856" w:rsidRDefault="006E7856" w:rsidP="006E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Правительству Кыргызской Республики привести свои нормативные правовые акты в соответствие с настоящим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E7856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Президент</w:t>
      </w:r>
    </w:p>
    <w:p w:rsidR="006E7856" w:rsidRPr="00814C54" w:rsidRDefault="006E7856" w:rsidP="006E7856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Кыргызской Республики</w:t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 w:rsidRPr="00814C54">
        <w:rPr>
          <w:rFonts w:ascii="Times New Roman" w:hAnsi="Times New Roman"/>
          <w:b/>
          <w:sz w:val="24"/>
          <w:szCs w:val="24"/>
        </w:rPr>
        <w:tab/>
      </w:r>
      <w:r w:rsidR="00814C5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14C54">
        <w:rPr>
          <w:rFonts w:ascii="Times New Roman" w:hAnsi="Times New Roman"/>
          <w:b/>
          <w:sz w:val="24"/>
          <w:szCs w:val="24"/>
        </w:rPr>
        <w:t>А.Атамбаев</w:t>
      </w:r>
      <w:proofErr w:type="spellEnd"/>
    </w:p>
    <w:p w:rsidR="006E7856" w:rsidRDefault="006E7856" w:rsidP="006E7856"/>
    <w:p w:rsidR="00C6562F" w:rsidRDefault="00C6562F"/>
    <w:sectPr w:rsidR="00C6562F" w:rsidSect="00C6562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FA" w:rsidRDefault="00C010FA" w:rsidP="005F3699">
      <w:pPr>
        <w:spacing w:after="0" w:line="240" w:lineRule="auto"/>
      </w:pPr>
      <w:r>
        <w:separator/>
      </w:r>
    </w:p>
  </w:endnote>
  <w:endnote w:type="continuationSeparator" w:id="0">
    <w:p w:rsidR="00C010FA" w:rsidRDefault="00C010FA" w:rsidP="005F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99" w:rsidRDefault="000276AB" w:rsidP="005F3699">
    <w:pPr>
      <w:pStyle w:val="a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И.о. м</w:t>
    </w:r>
    <w:r w:rsidR="005F3699">
      <w:rPr>
        <w:rFonts w:ascii="Times New Roman" w:hAnsi="Times New Roman"/>
        <w:sz w:val="24"/>
        <w:szCs w:val="24"/>
      </w:rPr>
      <w:t>инистр</w:t>
    </w:r>
    <w:r>
      <w:rPr>
        <w:rFonts w:ascii="Times New Roman" w:hAnsi="Times New Roman"/>
        <w:sz w:val="24"/>
        <w:szCs w:val="24"/>
      </w:rPr>
      <w:t>а</w:t>
    </w:r>
    <w:r w:rsidR="005F3699">
      <w:rPr>
        <w:rFonts w:ascii="Times New Roman" w:hAnsi="Times New Roman"/>
        <w:sz w:val="24"/>
        <w:szCs w:val="24"/>
      </w:rPr>
      <w:t xml:space="preserve"> _____________________ О. Панкратов  «____» ______2015 г. </w:t>
    </w:r>
  </w:p>
  <w:p w:rsidR="005F3699" w:rsidRDefault="005F3699" w:rsidP="005F3699">
    <w:pPr>
      <w:pStyle w:val="a8"/>
      <w:rPr>
        <w:rFonts w:ascii="Times New Roman" w:hAnsi="Times New Roman"/>
        <w:sz w:val="24"/>
        <w:szCs w:val="24"/>
      </w:rPr>
    </w:pPr>
  </w:p>
  <w:p w:rsidR="005F3699" w:rsidRDefault="005F36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FA" w:rsidRDefault="00C010FA" w:rsidP="005F3699">
      <w:pPr>
        <w:spacing w:after="0" w:line="240" w:lineRule="auto"/>
      </w:pPr>
      <w:r>
        <w:separator/>
      </w:r>
    </w:p>
  </w:footnote>
  <w:footnote w:type="continuationSeparator" w:id="0">
    <w:p w:rsidR="00C010FA" w:rsidRDefault="00C010FA" w:rsidP="005F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856"/>
    <w:rsid w:val="00014189"/>
    <w:rsid w:val="000276AB"/>
    <w:rsid w:val="00074A0E"/>
    <w:rsid w:val="00192C5E"/>
    <w:rsid w:val="002E6782"/>
    <w:rsid w:val="003729FD"/>
    <w:rsid w:val="00426072"/>
    <w:rsid w:val="004D5226"/>
    <w:rsid w:val="004E6E84"/>
    <w:rsid w:val="005101CE"/>
    <w:rsid w:val="00522B1F"/>
    <w:rsid w:val="005300DC"/>
    <w:rsid w:val="00545665"/>
    <w:rsid w:val="005D4E91"/>
    <w:rsid w:val="005F3699"/>
    <w:rsid w:val="006645D4"/>
    <w:rsid w:val="006808C5"/>
    <w:rsid w:val="006E7856"/>
    <w:rsid w:val="00737F4A"/>
    <w:rsid w:val="00814C54"/>
    <w:rsid w:val="008361B7"/>
    <w:rsid w:val="00891759"/>
    <w:rsid w:val="00935267"/>
    <w:rsid w:val="00967FD1"/>
    <w:rsid w:val="00A60ADE"/>
    <w:rsid w:val="00B368E3"/>
    <w:rsid w:val="00B72298"/>
    <w:rsid w:val="00B774BB"/>
    <w:rsid w:val="00C010FA"/>
    <w:rsid w:val="00C6562F"/>
    <w:rsid w:val="00CA7DE0"/>
    <w:rsid w:val="00CF7115"/>
    <w:rsid w:val="00D1140C"/>
    <w:rsid w:val="00D576C3"/>
    <w:rsid w:val="00D773C2"/>
    <w:rsid w:val="00F03D0B"/>
    <w:rsid w:val="00F207A9"/>
    <w:rsid w:val="00F92C92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56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6E7856"/>
  </w:style>
  <w:style w:type="paragraph" w:styleId="a5">
    <w:name w:val="No Spacing"/>
    <w:link w:val="a4"/>
    <w:qFormat/>
    <w:rsid w:val="006E7856"/>
    <w:pPr>
      <w:spacing w:after="0" w:line="240" w:lineRule="auto"/>
    </w:pPr>
  </w:style>
  <w:style w:type="paragraph" w:customStyle="1" w:styleId="ConsPlusTitle">
    <w:name w:val="ConsPlusTitle"/>
    <w:rsid w:val="006E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docbody">
    <w:name w:val="doc_body"/>
    <w:rsid w:val="006E7856"/>
  </w:style>
  <w:style w:type="paragraph" w:styleId="a6">
    <w:name w:val="header"/>
    <w:basedOn w:val="a"/>
    <w:link w:val="a7"/>
    <w:uiPriority w:val="99"/>
    <w:semiHidden/>
    <w:unhideWhenUsed/>
    <w:rsid w:val="005F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6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6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fin_enc/18438" TargetMode="External"/><Relationship Id="rId13" Type="http://schemas.openxmlformats.org/officeDocument/2006/relationships/hyperlink" Target="http://dic.academic.ru/dic.nsf/bse/12740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nc_philosophy/2445" TargetMode="External"/><Relationship Id="rId17" Type="http://schemas.openxmlformats.org/officeDocument/2006/relationships/hyperlink" Target="http://dic.academic.ru/dic.nsf/fin_enc/35039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econ_dict/185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stroitel/4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121919" TargetMode="External"/><Relationship Id="rId10" Type="http://schemas.openxmlformats.org/officeDocument/2006/relationships/hyperlink" Target="http://dic.academic.ru/dic.nsf/moscow/23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2502" TargetMode="External"/><Relationship Id="rId14" Type="http://schemas.openxmlformats.org/officeDocument/2006/relationships/hyperlink" Target="http://psychology.academic.ru/4804/%D1%84%D0%BE%D1%8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DE9F-4F68-4822-8984-6C30B965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cp:lastPrinted>2015-10-28T09:44:00Z</cp:lastPrinted>
  <dcterms:created xsi:type="dcterms:W3CDTF">2015-10-02T11:28:00Z</dcterms:created>
  <dcterms:modified xsi:type="dcterms:W3CDTF">2015-11-04T10:03:00Z</dcterms:modified>
</cp:coreProperties>
</file>